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AB" w:rsidRPr="00D20C4A" w:rsidRDefault="00D20C4A" w:rsidP="00506CAB">
      <w:pPr>
        <w:shd w:val="clear" w:color="auto" w:fill="FFFFFF"/>
        <w:tabs>
          <w:tab w:val="left" w:pos="3690"/>
        </w:tabs>
        <w:spacing w:after="0" w:line="24" w:lineRule="atLeast"/>
        <w:jc w:val="both"/>
        <w:textAlignment w:val="baseline"/>
        <w:rPr>
          <w:rFonts w:ascii="Times New Roman" w:hAnsi="Times New Roman" w:cs="Times New Roman"/>
          <w:b/>
          <w:bCs/>
          <w:color w:val="000000"/>
          <w:sz w:val="28"/>
        </w:rPr>
      </w:pPr>
      <w:r w:rsidRPr="00D20C4A">
        <w:rPr>
          <w:rFonts w:ascii="Times New Roman" w:hAnsi="Times New Roman" w:cs="Times New Roman"/>
          <w:b/>
          <w:bCs/>
          <w:color w:val="000000"/>
          <w:sz w:val="28"/>
        </w:rPr>
        <w:t>TRƯỜNG TIỂU HỌC THANH AM</w:t>
      </w:r>
      <w:r w:rsidR="00506CAB" w:rsidRPr="00D20C4A">
        <w:rPr>
          <w:rFonts w:ascii="Times New Roman" w:hAnsi="Times New Roman" w:cs="Times New Roman"/>
          <w:b/>
          <w:bCs/>
          <w:color w:val="000000"/>
          <w:sz w:val="28"/>
        </w:rPr>
        <w:tab/>
      </w:r>
    </w:p>
    <w:p w:rsidR="00392DB0" w:rsidRPr="00392DB0" w:rsidRDefault="00392DB0" w:rsidP="00392DB0">
      <w:pPr>
        <w:spacing w:after="0" w:line="450" w:lineRule="atLeast"/>
        <w:jc w:val="center"/>
        <w:textAlignment w:val="baseline"/>
        <w:outlineLvl w:val="0"/>
        <w:rPr>
          <w:rFonts w:ascii="Times New Roman" w:eastAsia="Times New Roman" w:hAnsi="Times New Roman" w:cs="Times New Roman"/>
          <w:b/>
          <w:bCs/>
          <w:kern w:val="36"/>
          <w:sz w:val="28"/>
          <w:szCs w:val="28"/>
        </w:rPr>
      </w:pPr>
      <w:r w:rsidRPr="00392DB0">
        <w:rPr>
          <w:rFonts w:ascii="Times New Roman" w:eastAsia="Times New Roman" w:hAnsi="Times New Roman" w:cs="Times New Roman"/>
          <w:b/>
          <w:bCs/>
          <w:kern w:val="36"/>
          <w:sz w:val="28"/>
          <w:szCs w:val="28"/>
        </w:rPr>
        <w:t>TUYÊN TRUYỀN PHÒNG CHỐNG BỆNH ĐAU MẮT ĐỎ</w:t>
      </w:r>
    </w:p>
    <w:p w:rsidR="00392DB0" w:rsidRDefault="00392DB0" w:rsidP="00392DB0">
      <w:pPr>
        <w:spacing w:after="75" w:line="240" w:lineRule="auto"/>
        <w:jc w:val="center"/>
        <w:textAlignment w:val="baseline"/>
        <w:rPr>
          <w:rFonts w:ascii="Times New Roman" w:eastAsia="Times New Roman" w:hAnsi="Times New Roman" w:cs="Times New Roman"/>
          <w:b/>
          <w:bCs/>
          <w:sz w:val="21"/>
        </w:rPr>
      </w:pPr>
    </w:p>
    <w:p w:rsidR="00392DB0" w:rsidRPr="00392DB0" w:rsidRDefault="00392DB0" w:rsidP="00392DB0">
      <w:pPr>
        <w:spacing w:after="75"/>
        <w:ind w:firstLine="720"/>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b/>
          <w:bCs/>
          <w:sz w:val="28"/>
          <w:szCs w:val="28"/>
        </w:rPr>
        <w:t>1. Đau mắt đỏ là gì?</w:t>
      </w:r>
      <w:r w:rsidRPr="00392DB0">
        <w:rPr>
          <w:rFonts w:ascii="Times New Roman" w:eastAsia="Times New Roman" w:hAnsi="Times New Roman" w:cs="Times New Roman"/>
          <w:bCs/>
          <w:sz w:val="28"/>
          <w:szCs w:val="28"/>
        </w:rPr>
        <w:t xml:space="preserve"> Đau mắt đỏ là một danh từ dân gian quen dùng để chỉ tình trạng viêm kết mạc do nhiễm khuẩn, virut, viêm dị ứng gây ra. </w:t>
      </w:r>
      <w:proofErr w:type="gramStart"/>
      <w:r w:rsidRPr="00392DB0">
        <w:rPr>
          <w:rFonts w:ascii="Times New Roman" w:eastAsia="Times New Roman" w:hAnsi="Times New Roman" w:cs="Times New Roman"/>
          <w:bCs/>
          <w:sz w:val="28"/>
          <w:szCs w:val="28"/>
        </w:rPr>
        <w:t>Bệnh thường xuất hiện vào khoảng tháng 7, tháng 9,</w:t>
      </w:r>
      <w:r w:rsidR="00EF2C6B">
        <w:rPr>
          <w:rFonts w:ascii="Times New Roman" w:eastAsia="Times New Roman" w:hAnsi="Times New Roman" w:cs="Times New Roman"/>
          <w:bCs/>
          <w:sz w:val="28"/>
          <w:szCs w:val="28"/>
        </w:rPr>
        <w:t xml:space="preserve"> tháng</w:t>
      </w:r>
      <w:r w:rsidRPr="00392DB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10.</w:t>
      </w:r>
      <w:proofErr w:type="gramEnd"/>
    </w:p>
    <w:p w:rsidR="00392DB0" w:rsidRPr="00392DB0" w:rsidRDefault="00392DB0" w:rsidP="00392DB0">
      <w:pPr>
        <w:shd w:val="clear" w:color="auto" w:fill="FFFFFF"/>
        <w:spacing w:after="0" w:line="375" w:lineRule="atLeast"/>
        <w:jc w:val="center"/>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noProof/>
          <w:sz w:val="28"/>
          <w:szCs w:val="28"/>
        </w:rPr>
        <w:drawing>
          <wp:inline distT="0" distB="0" distL="0" distR="0">
            <wp:extent cx="3200400" cy="2105025"/>
            <wp:effectExtent l="19050" t="0" r="0" b="0"/>
            <wp:docPr id="1" name="Picture 1" descr="http://quantri.longbien.edu.vn/UploadImages/thngocthuy/05_konjuktivit-2.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thngocthuy/05_konjuktivit-2.jpg?w=800"/>
                    <pic:cNvPicPr>
                      <a:picLocks noChangeAspect="1" noChangeArrowheads="1"/>
                    </pic:cNvPicPr>
                  </pic:nvPicPr>
                  <pic:blipFill>
                    <a:blip r:embed="rId4"/>
                    <a:srcRect/>
                    <a:stretch>
                      <a:fillRect/>
                    </a:stretch>
                  </pic:blipFill>
                  <pic:spPr bwMode="auto">
                    <a:xfrm>
                      <a:off x="0" y="0"/>
                      <a:ext cx="3200400" cy="2105025"/>
                    </a:xfrm>
                    <a:prstGeom prst="rect">
                      <a:avLst/>
                    </a:prstGeom>
                    <a:noFill/>
                    <a:ln w="9525">
                      <a:noFill/>
                      <a:miter lim="800000"/>
                      <a:headEnd/>
                      <a:tailEnd/>
                    </a:ln>
                  </pic:spPr>
                </pic:pic>
              </a:graphicData>
            </a:graphic>
          </wp:inline>
        </w:drawing>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b/>
          <w:bCs/>
          <w:sz w:val="28"/>
          <w:szCs w:val="28"/>
        </w:rPr>
        <w:t>2. </w:t>
      </w:r>
      <w:r w:rsidRPr="00392DB0">
        <w:rPr>
          <w:rFonts w:ascii="Times New Roman" w:eastAsia="Times New Roman" w:hAnsi="Times New Roman" w:cs="Times New Roman"/>
          <w:b/>
          <w:bCs/>
          <w:sz w:val="28"/>
          <w:szCs w:val="28"/>
          <w:u w:val="single"/>
        </w:rPr>
        <w:t>Triệu chứng</w:t>
      </w:r>
      <w:r w:rsidRPr="00392DB0">
        <w:rPr>
          <w:rFonts w:ascii="Times New Roman" w:eastAsia="Times New Roman" w:hAnsi="Times New Roman" w:cs="Times New Roman"/>
          <w:b/>
          <w:bCs/>
          <w:sz w:val="28"/>
          <w:szCs w:val="28"/>
        </w:rPr>
        <w:t>:</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b/>
          <w:bCs/>
          <w:sz w:val="28"/>
          <w:szCs w:val="28"/>
        </w:rPr>
        <w:t>- </w:t>
      </w:r>
      <w:r w:rsidRPr="00392DB0">
        <w:rPr>
          <w:rFonts w:ascii="Times New Roman" w:eastAsia="Times New Roman" w:hAnsi="Times New Roman" w:cs="Times New Roman"/>
          <w:sz w:val="28"/>
          <w:szCs w:val="28"/>
        </w:rPr>
        <w:t>Người bị đau mắt đỏ thường có những biểu hiện như sau:</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Mắt đau rầm rộ, cộm, cảm giác như cát trong mắt.</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Chảy nước mắt và có nhiều rỉ, có khi sáng ngủ dậy rỉ làm mi mắt dính chặt.</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Mi mắt sưng nhẹ, hơi đau, kết mạc sưng phù, đỏ. Bệnh thường</w:t>
      </w:r>
      <w:r w:rsidR="00EF2C6B">
        <w:rPr>
          <w:rFonts w:ascii="Times New Roman" w:eastAsia="Times New Roman" w:hAnsi="Times New Roman" w:cs="Times New Roman"/>
          <w:sz w:val="28"/>
          <w:szCs w:val="28"/>
        </w:rPr>
        <w:t xml:space="preserve"> bắt đầu từ một mắt, sau vài </w:t>
      </w:r>
      <w:r w:rsidRPr="00392DB0">
        <w:rPr>
          <w:rFonts w:ascii="Times New Roman" w:eastAsia="Times New Roman" w:hAnsi="Times New Roman" w:cs="Times New Roman"/>
          <w:sz w:val="28"/>
          <w:szCs w:val="28"/>
        </w:rPr>
        <w:t>ngày đến mắt thứ hai…      </w:t>
      </w:r>
    </w:p>
    <w:p w:rsidR="00392DB0" w:rsidRPr="00392DB0" w:rsidRDefault="00EF2C6B" w:rsidP="00392DB0">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Kèm theo có thể ho, sốt nhẹ</w:t>
      </w:r>
      <w:r w:rsidR="00392DB0" w:rsidRPr="00392DB0">
        <w:rPr>
          <w:rFonts w:ascii="Times New Roman" w:eastAsia="Times New Roman" w:hAnsi="Times New Roman" w:cs="Times New Roman"/>
          <w:sz w:val="28"/>
          <w:szCs w:val="28"/>
        </w:rPr>
        <w:t xml:space="preserve">, nổi hạch trước tai </w:t>
      </w:r>
      <w:proofErr w:type="gramStart"/>
      <w:r w:rsidR="00392DB0" w:rsidRPr="00392DB0">
        <w:rPr>
          <w:rFonts w:ascii="Times New Roman" w:eastAsia="Times New Roman" w:hAnsi="Times New Roman" w:cs="Times New Roman"/>
          <w:sz w:val="28"/>
          <w:szCs w:val="28"/>
        </w:rPr>
        <w:t>( hay</w:t>
      </w:r>
      <w:proofErr w:type="gramEnd"/>
      <w:r w:rsidR="00392DB0" w:rsidRPr="00392DB0">
        <w:rPr>
          <w:rFonts w:ascii="Times New Roman" w:eastAsia="Times New Roman" w:hAnsi="Times New Roman" w:cs="Times New Roman"/>
          <w:sz w:val="28"/>
          <w:szCs w:val="28"/>
        </w:rPr>
        <w:t xml:space="preserve"> gặp ở trẻ em).</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Trong những truờng hợp nặng có thể gây tổn thương giác mạc (tròng đen), khi đó thị lực có thể giảm.</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proofErr w:type="gramStart"/>
      <w:r w:rsidRPr="00392DB0">
        <w:rPr>
          <w:rFonts w:ascii="Times New Roman" w:eastAsia="Times New Roman" w:hAnsi="Times New Roman" w:cs="Times New Roman"/>
          <w:b/>
          <w:bCs/>
          <w:sz w:val="28"/>
          <w:szCs w:val="28"/>
        </w:rPr>
        <w:t>3.</w:t>
      </w:r>
      <w:r w:rsidRPr="00392DB0">
        <w:rPr>
          <w:rFonts w:ascii="Times New Roman" w:eastAsia="Times New Roman" w:hAnsi="Times New Roman" w:cs="Times New Roman"/>
          <w:b/>
          <w:bCs/>
          <w:sz w:val="28"/>
          <w:szCs w:val="28"/>
          <w:u w:val="single"/>
        </w:rPr>
        <w:t>Diễn</w:t>
      </w:r>
      <w:proofErr w:type="gramEnd"/>
      <w:r w:rsidRPr="00392DB0">
        <w:rPr>
          <w:rFonts w:ascii="Times New Roman" w:eastAsia="Times New Roman" w:hAnsi="Times New Roman" w:cs="Times New Roman"/>
          <w:b/>
          <w:bCs/>
          <w:sz w:val="28"/>
          <w:szCs w:val="28"/>
          <w:u w:val="single"/>
        </w:rPr>
        <w:t xml:space="preserve"> biến</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Các triệu chứng trên thường rầm rộ khoảng 3 ngày đầu sau giảm dần, thoái lui sau khoảng 10 ngày, đại đa số lành tính, ít để lại di chứng.</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 Một số ít có thể có giả mạc ở kết mạc mi (mắt thường sưng khó mở, có dịch màu hồng...) đau kéo dài có khi hàng tháng nếu không được bóc giả mạc</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 Một số có thể có biến chứng Viêm giác mạc chấm khi đó sẽ có ảnh hưởng đến thị lực.</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Viêm kết mạc trên người bệnh có các bệnh mạn tính khác về mắt như: mắt hột, sẹo giác mạc cũ, tắc lệ đạo...sẽ làm cho bệnh tiến triển nặng thêm;</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b/>
          <w:bCs/>
          <w:sz w:val="28"/>
          <w:szCs w:val="28"/>
        </w:rPr>
        <w:t>4. </w:t>
      </w:r>
      <w:r w:rsidRPr="00392DB0">
        <w:rPr>
          <w:rFonts w:ascii="Times New Roman" w:eastAsia="Times New Roman" w:hAnsi="Times New Roman" w:cs="Times New Roman"/>
          <w:b/>
          <w:bCs/>
          <w:sz w:val="28"/>
          <w:szCs w:val="28"/>
          <w:u w:val="single"/>
        </w:rPr>
        <w:t xml:space="preserve">Bệnh có thể lây </w:t>
      </w:r>
      <w:proofErr w:type="gramStart"/>
      <w:r w:rsidRPr="00392DB0">
        <w:rPr>
          <w:rFonts w:ascii="Times New Roman" w:eastAsia="Times New Roman" w:hAnsi="Times New Roman" w:cs="Times New Roman"/>
          <w:b/>
          <w:bCs/>
          <w:sz w:val="28"/>
          <w:szCs w:val="28"/>
          <w:u w:val="single"/>
        </w:rPr>
        <w:t>lan</w:t>
      </w:r>
      <w:proofErr w:type="gramEnd"/>
      <w:r w:rsidRPr="00392DB0">
        <w:rPr>
          <w:rFonts w:ascii="Times New Roman" w:eastAsia="Times New Roman" w:hAnsi="Times New Roman" w:cs="Times New Roman"/>
          <w:b/>
          <w:bCs/>
          <w:sz w:val="28"/>
          <w:szCs w:val="28"/>
          <w:u w:val="single"/>
        </w:rPr>
        <w:t xml:space="preserve"> bằng cách nào</w:t>
      </w:r>
      <w:r w:rsidRPr="00392DB0">
        <w:rPr>
          <w:rFonts w:ascii="Times New Roman" w:eastAsia="Times New Roman" w:hAnsi="Times New Roman" w:cs="Times New Roman"/>
          <w:b/>
          <w:bCs/>
          <w:sz w:val="28"/>
          <w:szCs w:val="28"/>
        </w:rPr>
        <w:t>?</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b/>
          <w:bCs/>
          <w:i/>
          <w:iCs/>
          <w:sz w:val="28"/>
          <w:szCs w:val="28"/>
        </w:rPr>
        <w:t>* Lây qua vật dụng sinh hoạt:</w:t>
      </w:r>
    </w:p>
    <w:p w:rsidR="00392DB0" w:rsidRPr="00392DB0" w:rsidRDefault="00392DB0" w:rsidP="00392DB0">
      <w:pPr>
        <w:shd w:val="clear" w:color="auto" w:fill="FFFFFF"/>
        <w:spacing w:after="0"/>
        <w:ind w:left="720"/>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xml:space="preserve">+ Dùng khăn hoặc chậu rửa mặt </w:t>
      </w:r>
      <w:proofErr w:type="gramStart"/>
      <w:r w:rsidRPr="00392DB0">
        <w:rPr>
          <w:rFonts w:ascii="Times New Roman" w:eastAsia="Times New Roman" w:hAnsi="Times New Roman" w:cs="Times New Roman"/>
          <w:sz w:val="28"/>
          <w:szCs w:val="28"/>
        </w:rPr>
        <w:t>chung</w:t>
      </w:r>
      <w:proofErr w:type="gramEnd"/>
      <w:r w:rsidRPr="00392DB0">
        <w:rPr>
          <w:rFonts w:ascii="Times New Roman" w:eastAsia="Times New Roman" w:hAnsi="Times New Roman" w:cs="Times New Roman"/>
          <w:sz w:val="28"/>
          <w:szCs w:val="28"/>
        </w:rPr>
        <w:t>.</w:t>
      </w:r>
      <w:r w:rsidRPr="00392DB0">
        <w:rPr>
          <w:rFonts w:ascii="Times New Roman" w:eastAsia="Times New Roman" w:hAnsi="Times New Roman" w:cs="Times New Roman"/>
          <w:sz w:val="28"/>
          <w:szCs w:val="28"/>
        </w:rPr>
        <w:br/>
        <w:t xml:space="preserve">+ Dùng </w:t>
      </w:r>
      <w:proofErr w:type="gramStart"/>
      <w:r w:rsidRPr="00392DB0">
        <w:rPr>
          <w:rFonts w:ascii="Times New Roman" w:eastAsia="Times New Roman" w:hAnsi="Times New Roman" w:cs="Times New Roman"/>
          <w:sz w:val="28"/>
          <w:szCs w:val="28"/>
        </w:rPr>
        <w:t>tay</w:t>
      </w:r>
      <w:proofErr w:type="gramEnd"/>
      <w:r w:rsidRPr="00392DB0">
        <w:rPr>
          <w:rFonts w:ascii="Times New Roman" w:eastAsia="Times New Roman" w:hAnsi="Times New Roman" w:cs="Times New Roman"/>
          <w:sz w:val="28"/>
          <w:szCs w:val="28"/>
        </w:rPr>
        <w:t xml:space="preserve"> dụi mắt sau đó dùng chung đồ vật với người khác (hay gặp trong </w:t>
      </w:r>
      <w:r w:rsidRPr="00392DB0">
        <w:rPr>
          <w:rFonts w:ascii="Times New Roman" w:eastAsia="Times New Roman" w:hAnsi="Times New Roman" w:cs="Times New Roman"/>
          <w:sz w:val="28"/>
          <w:szCs w:val="28"/>
        </w:rPr>
        <w:lastRenderedPageBreak/>
        <w:t>gia đình hoặc các nhà trẻ mẫu giáo).</w:t>
      </w:r>
      <w:r w:rsidRPr="00392DB0">
        <w:rPr>
          <w:rFonts w:ascii="Times New Roman" w:eastAsia="Times New Roman" w:hAnsi="Times New Roman" w:cs="Times New Roman"/>
          <w:sz w:val="28"/>
          <w:szCs w:val="28"/>
        </w:rPr>
        <w:br/>
        <w:t>+ Lây qua môi trường bể bơi, không khí.</w:t>
      </w:r>
      <w:r w:rsidRPr="00392DB0">
        <w:rPr>
          <w:rFonts w:ascii="Times New Roman" w:eastAsia="Times New Roman" w:hAnsi="Times New Roman" w:cs="Times New Roman"/>
          <w:sz w:val="28"/>
          <w:szCs w:val="28"/>
        </w:rPr>
        <w:br/>
        <w:t>+ Lây qua vật trung gian là ruồi/ nhặng.</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b/>
          <w:bCs/>
          <w:i/>
          <w:iCs/>
          <w:sz w:val="28"/>
          <w:szCs w:val="28"/>
        </w:rPr>
        <w:t>*Lây qua đường nước bọt.</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b/>
          <w:bCs/>
          <w:i/>
          <w:iCs/>
          <w:sz w:val="28"/>
          <w:szCs w:val="28"/>
        </w:rPr>
        <w:t>*Lây qua đường hơ thở.</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b/>
          <w:bCs/>
          <w:sz w:val="28"/>
          <w:szCs w:val="28"/>
        </w:rPr>
        <w:t>5. </w:t>
      </w:r>
      <w:r w:rsidRPr="00392DB0">
        <w:rPr>
          <w:rFonts w:ascii="Times New Roman" w:eastAsia="Times New Roman" w:hAnsi="Times New Roman" w:cs="Times New Roman"/>
          <w:b/>
          <w:bCs/>
          <w:sz w:val="28"/>
          <w:szCs w:val="28"/>
          <w:u w:val="single"/>
        </w:rPr>
        <w:t>Bệnh có thể gây ra những hậu quả gì</w:t>
      </w:r>
      <w:r w:rsidRPr="00392DB0">
        <w:rPr>
          <w:rFonts w:ascii="Times New Roman" w:eastAsia="Times New Roman" w:hAnsi="Times New Roman" w:cs="Times New Roman"/>
          <w:b/>
          <w:bCs/>
          <w:sz w:val="28"/>
          <w:szCs w:val="28"/>
        </w:rPr>
        <w:t>?</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Bệnh hầu hết khỏi hoàn toàn trong vòng 1 đến 2 tuần không để lại di chứng.Tuy nhiên có thể gây ra một số hậu quả:</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xml:space="preserve">- Có thể bị bội nhiễm, tổn thương giác mạc như viêm giác mạc đốm, viêm giác mạc chấm nông gây giảm thị lực kéo dài ảnh hưởng đến sinh hoạt và </w:t>
      </w:r>
      <w:proofErr w:type="gramStart"/>
      <w:r w:rsidRPr="00392DB0">
        <w:rPr>
          <w:rFonts w:ascii="Times New Roman" w:eastAsia="Times New Roman" w:hAnsi="Times New Roman" w:cs="Times New Roman"/>
          <w:sz w:val="28"/>
          <w:szCs w:val="28"/>
        </w:rPr>
        <w:t>lao</w:t>
      </w:r>
      <w:proofErr w:type="gramEnd"/>
      <w:r w:rsidRPr="00392DB0">
        <w:rPr>
          <w:rFonts w:ascii="Times New Roman" w:eastAsia="Times New Roman" w:hAnsi="Times New Roman" w:cs="Times New Roman"/>
          <w:sz w:val="28"/>
          <w:szCs w:val="28"/>
        </w:rPr>
        <w:t xml:space="preserve"> động.</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xml:space="preserve">- Có thể lây </w:t>
      </w:r>
      <w:proofErr w:type="gramStart"/>
      <w:r w:rsidRPr="00392DB0">
        <w:rPr>
          <w:rFonts w:ascii="Times New Roman" w:eastAsia="Times New Roman" w:hAnsi="Times New Roman" w:cs="Times New Roman"/>
          <w:sz w:val="28"/>
          <w:szCs w:val="28"/>
        </w:rPr>
        <w:t>lan</w:t>
      </w:r>
      <w:proofErr w:type="gramEnd"/>
      <w:r w:rsidRPr="00392DB0">
        <w:rPr>
          <w:rFonts w:ascii="Times New Roman" w:eastAsia="Times New Roman" w:hAnsi="Times New Roman" w:cs="Times New Roman"/>
          <w:sz w:val="28"/>
          <w:szCs w:val="28"/>
        </w:rPr>
        <w:t xml:space="preserve"> thành dịch.</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xml:space="preserve">Trong trường hợp tự ý điều </w:t>
      </w:r>
      <w:r w:rsidR="00EF2C6B">
        <w:rPr>
          <w:rFonts w:ascii="Times New Roman" w:eastAsia="Times New Roman" w:hAnsi="Times New Roman" w:cs="Times New Roman"/>
          <w:sz w:val="28"/>
          <w:szCs w:val="28"/>
        </w:rPr>
        <w:t>trị, hoặc điều trị</w:t>
      </w:r>
      <w:proofErr w:type="gramStart"/>
      <w:r w:rsidR="00EF2C6B">
        <w:rPr>
          <w:rFonts w:ascii="Times New Roman" w:eastAsia="Times New Roman" w:hAnsi="Times New Roman" w:cs="Times New Roman"/>
          <w:sz w:val="28"/>
          <w:szCs w:val="28"/>
        </w:rPr>
        <w:t>  không</w:t>
      </w:r>
      <w:proofErr w:type="gramEnd"/>
      <w:r w:rsidR="00EF2C6B">
        <w:rPr>
          <w:rFonts w:ascii="Times New Roman" w:eastAsia="Times New Roman" w:hAnsi="Times New Roman" w:cs="Times New Roman"/>
          <w:sz w:val="28"/>
          <w:szCs w:val="28"/>
        </w:rPr>
        <w:t xml:space="preserve"> đúng </w:t>
      </w:r>
      <w:r w:rsidRPr="00392DB0">
        <w:rPr>
          <w:rFonts w:ascii="Times New Roman" w:eastAsia="Times New Roman" w:hAnsi="Times New Roman" w:cs="Times New Roman"/>
          <w:sz w:val="28"/>
          <w:szCs w:val="28"/>
        </w:rPr>
        <w:t>theo chỉ dẫn của bác sỹ chuyên khoa có thể dẫn đến các biến chứng trầm trọng có thể gây mù mắt như loét giác mạc, glôcôm….</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b/>
          <w:bCs/>
          <w:sz w:val="28"/>
          <w:szCs w:val="28"/>
        </w:rPr>
        <w:t>6. </w:t>
      </w:r>
      <w:r w:rsidRPr="00392DB0">
        <w:rPr>
          <w:rFonts w:ascii="Times New Roman" w:eastAsia="Times New Roman" w:hAnsi="Times New Roman" w:cs="Times New Roman"/>
          <w:b/>
          <w:bCs/>
          <w:sz w:val="28"/>
          <w:szCs w:val="28"/>
          <w:u w:val="single"/>
        </w:rPr>
        <w:t>Cách phòng tránh</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Đau mắt đỏ là bệnh lây truyền nên dễ thành dịch. Bệnh lây lan do tiếp xúc trực tiếp với người bị bệnh, qua tay, lây qua những vật dụng hàng ngày như khăn rửa mặt, đồ dùng, bát ăn, ly tách, ra gối, mùng màn…Do đó, để tránh lây lan thành dịch, cần thực hiện một số vấn đề cơ bản như sau:</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b/>
          <w:bCs/>
          <w:sz w:val="28"/>
          <w:szCs w:val="28"/>
          <w:u w:val="single"/>
        </w:rPr>
        <w:t>*</w:t>
      </w:r>
      <w:r w:rsidR="00EF2C6B">
        <w:rPr>
          <w:rFonts w:ascii="Times New Roman" w:eastAsia="Times New Roman" w:hAnsi="Times New Roman" w:cs="Times New Roman"/>
          <w:b/>
          <w:bCs/>
          <w:sz w:val="28"/>
          <w:szCs w:val="28"/>
          <w:u w:val="single"/>
        </w:rPr>
        <w:t xml:space="preserve"> </w:t>
      </w:r>
      <w:r w:rsidRPr="00392DB0">
        <w:rPr>
          <w:rFonts w:ascii="Times New Roman" w:eastAsia="Times New Roman" w:hAnsi="Times New Roman" w:cs="Times New Roman"/>
          <w:b/>
          <w:bCs/>
          <w:sz w:val="28"/>
          <w:szCs w:val="28"/>
          <w:u w:val="single"/>
        </w:rPr>
        <w:t>Phòng bệnh</w:t>
      </w:r>
      <w:r w:rsidRPr="00392DB0">
        <w:rPr>
          <w:rFonts w:ascii="Times New Roman" w:eastAsia="Times New Roman" w:hAnsi="Times New Roman" w:cs="Times New Roman"/>
          <w:b/>
          <w:bCs/>
          <w:sz w:val="28"/>
          <w:szCs w:val="28"/>
        </w:rPr>
        <w:t>:</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Thường xuyên rửa mặt 3 lần/ ngày bằng nước sạch, khăn sạch, riêng, t</w:t>
      </w:r>
      <w:r w:rsidR="00EF2C6B">
        <w:rPr>
          <w:rFonts w:ascii="Times New Roman" w:eastAsia="Times New Roman" w:hAnsi="Times New Roman" w:cs="Times New Roman"/>
          <w:sz w:val="28"/>
          <w:szCs w:val="28"/>
        </w:rPr>
        <w:t>ốt nhất giặt khăn bằng xà phòng</w:t>
      </w:r>
      <w:r w:rsidRPr="00392DB0">
        <w:rPr>
          <w:rFonts w:ascii="Times New Roman" w:eastAsia="Times New Roman" w:hAnsi="Times New Roman" w:cs="Times New Roman"/>
          <w:sz w:val="28"/>
          <w:szCs w:val="28"/>
        </w:rPr>
        <w:t>, phơi khăn ngoài nắng, giữ vệ sinh môi trường.</w:t>
      </w:r>
    </w:p>
    <w:p w:rsidR="00392DB0" w:rsidRPr="00392DB0" w:rsidRDefault="00392DB0" w:rsidP="00392DB0">
      <w:pPr>
        <w:shd w:val="clear" w:color="auto" w:fill="FFFFFF"/>
        <w:spacing w:after="0"/>
        <w:ind w:firstLine="720"/>
        <w:jc w:val="both"/>
        <w:textAlignment w:val="baseline"/>
        <w:rPr>
          <w:rFonts w:ascii="Times New Roman" w:eastAsia="Times New Roman" w:hAnsi="Times New Roman" w:cs="Times New Roman"/>
          <w:sz w:val="28"/>
          <w:szCs w:val="28"/>
        </w:rPr>
      </w:pPr>
      <w:r w:rsidRPr="00392DB0">
        <w:rPr>
          <w:rFonts w:ascii="Times New Roman" w:eastAsia="Times New Roman" w:hAnsi="Times New Roman" w:cs="Times New Roman"/>
          <w:sz w:val="28"/>
          <w:szCs w:val="28"/>
        </w:rPr>
        <w:t xml:space="preserve">- Cần tránh đưa </w:t>
      </w:r>
      <w:proofErr w:type="gramStart"/>
      <w:r w:rsidRPr="00392DB0">
        <w:rPr>
          <w:rFonts w:ascii="Times New Roman" w:eastAsia="Times New Roman" w:hAnsi="Times New Roman" w:cs="Times New Roman"/>
          <w:sz w:val="28"/>
          <w:szCs w:val="28"/>
        </w:rPr>
        <w:t>tay</w:t>
      </w:r>
      <w:proofErr w:type="gramEnd"/>
      <w:r w:rsidRPr="00392DB0">
        <w:rPr>
          <w:rFonts w:ascii="Times New Roman" w:eastAsia="Times New Roman" w:hAnsi="Times New Roman" w:cs="Times New Roman"/>
          <w:sz w:val="28"/>
          <w:szCs w:val="28"/>
        </w:rPr>
        <w:t xml:space="preserve"> bẩn lên mắt, nên đeo kính râm khi ra đường. Sau một ngày lao động có tiếp xúc bụi mắt, sau khi tổng vệ sinh gia đình, cơ quan nên rửa mặt sạch rồi tra vào mắt một vài giọt nước nhỏ mắt Natri Clorid 0,9%, rửa mặt bằng khăn sạch, nước sạch.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2E7262" w:rsidRPr="00620F0A" w:rsidTr="002114FC">
        <w:trPr>
          <w:jc w:val="center"/>
        </w:trPr>
        <w:tc>
          <w:tcPr>
            <w:tcW w:w="4715" w:type="dxa"/>
            <w:vAlign w:val="center"/>
          </w:tcPr>
          <w:p w:rsidR="002E7262" w:rsidRPr="00620F0A" w:rsidRDefault="002E7262" w:rsidP="002114FC">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KT HIỆU TRƯỞNG</w:t>
            </w:r>
          </w:p>
          <w:p w:rsidR="002E7262" w:rsidRPr="00620F0A" w:rsidRDefault="002E7262" w:rsidP="002114FC">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2E7262" w:rsidRPr="00620F0A" w:rsidRDefault="002E7262" w:rsidP="002114FC">
            <w:pPr>
              <w:spacing w:line="360" w:lineRule="auto"/>
              <w:jc w:val="center"/>
              <w:rPr>
                <w:rFonts w:ascii="Times New Roman" w:hAnsi="Times New Roman" w:cs="Times New Roman"/>
                <w:b/>
                <w:sz w:val="28"/>
                <w:szCs w:val="28"/>
              </w:rPr>
            </w:pPr>
          </w:p>
          <w:p w:rsidR="002E7262" w:rsidRPr="00620F0A" w:rsidRDefault="002E7262" w:rsidP="002114FC">
            <w:pPr>
              <w:spacing w:line="360" w:lineRule="auto"/>
              <w:jc w:val="center"/>
              <w:rPr>
                <w:rFonts w:ascii="Times New Roman" w:hAnsi="Times New Roman" w:cs="Times New Roman"/>
                <w:b/>
                <w:sz w:val="28"/>
                <w:szCs w:val="28"/>
              </w:rPr>
            </w:pPr>
          </w:p>
          <w:p w:rsidR="002E7262" w:rsidRPr="00620F0A" w:rsidRDefault="002E7262" w:rsidP="002114FC">
            <w:pPr>
              <w:spacing w:line="360" w:lineRule="auto"/>
              <w:jc w:val="center"/>
              <w:rPr>
                <w:rFonts w:ascii="Times New Roman" w:hAnsi="Times New Roman" w:cs="Times New Roman"/>
                <w:b/>
                <w:sz w:val="28"/>
                <w:szCs w:val="28"/>
              </w:rPr>
            </w:pPr>
          </w:p>
          <w:p w:rsidR="002E7262" w:rsidRPr="00620F0A" w:rsidRDefault="002E7262" w:rsidP="002114FC">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2E7262" w:rsidRPr="00620F0A" w:rsidRDefault="002E7262" w:rsidP="002114FC">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2E7262" w:rsidRPr="00620F0A" w:rsidRDefault="002E7262" w:rsidP="002114FC">
            <w:pPr>
              <w:spacing w:line="360" w:lineRule="auto"/>
              <w:rPr>
                <w:rFonts w:ascii="Times New Roman" w:hAnsi="Times New Roman" w:cs="Times New Roman"/>
                <w:b/>
                <w:sz w:val="28"/>
                <w:szCs w:val="28"/>
              </w:rPr>
            </w:pPr>
          </w:p>
          <w:p w:rsidR="002E7262" w:rsidRPr="00620F0A" w:rsidRDefault="002E7262" w:rsidP="002114FC">
            <w:pPr>
              <w:spacing w:line="360" w:lineRule="auto"/>
              <w:rPr>
                <w:rFonts w:ascii="Times New Roman" w:hAnsi="Times New Roman" w:cs="Times New Roman"/>
                <w:b/>
                <w:sz w:val="28"/>
                <w:szCs w:val="28"/>
              </w:rPr>
            </w:pPr>
          </w:p>
          <w:p w:rsidR="002E7262" w:rsidRPr="00620F0A" w:rsidRDefault="002E7262" w:rsidP="002114FC">
            <w:pPr>
              <w:spacing w:line="360" w:lineRule="auto"/>
              <w:rPr>
                <w:rFonts w:ascii="Times New Roman" w:hAnsi="Times New Roman" w:cs="Times New Roman"/>
                <w:b/>
                <w:sz w:val="28"/>
                <w:szCs w:val="28"/>
              </w:rPr>
            </w:pPr>
          </w:p>
          <w:p w:rsidR="002E7262" w:rsidRPr="00620F0A" w:rsidRDefault="002E7262" w:rsidP="002114FC">
            <w:pPr>
              <w:spacing w:line="360" w:lineRule="auto"/>
              <w:rPr>
                <w:rFonts w:ascii="Times New Roman" w:hAnsi="Times New Roman" w:cs="Times New Roman"/>
                <w:b/>
                <w:sz w:val="28"/>
                <w:szCs w:val="28"/>
              </w:rPr>
            </w:pPr>
          </w:p>
          <w:p w:rsidR="002E7262" w:rsidRPr="00620F0A" w:rsidRDefault="002E7262" w:rsidP="002114FC">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4055BF" w:rsidRPr="00392DB0" w:rsidRDefault="004055BF" w:rsidP="00392DB0">
      <w:pPr>
        <w:rPr>
          <w:rFonts w:ascii="Times New Roman" w:hAnsi="Times New Roman" w:cs="Times New Roman"/>
          <w:sz w:val="28"/>
          <w:szCs w:val="28"/>
        </w:rPr>
      </w:pPr>
    </w:p>
    <w:sectPr w:rsidR="004055BF" w:rsidRPr="00392DB0" w:rsidSect="00506CAB">
      <w:pgSz w:w="12240" w:h="15840"/>
      <w:pgMar w:top="1276" w:right="1041" w:bottom="5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92DB0"/>
    <w:rsid w:val="002E7262"/>
    <w:rsid w:val="00392DB0"/>
    <w:rsid w:val="004055BF"/>
    <w:rsid w:val="00506CAB"/>
    <w:rsid w:val="008A04BE"/>
    <w:rsid w:val="00C7460D"/>
    <w:rsid w:val="00D20C4A"/>
    <w:rsid w:val="00EF2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5BF"/>
  </w:style>
  <w:style w:type="paragraph" w:styleId="Heading1">
    <w:name w:val="heading 1"/>
    <w:basedOn w:val="Normal"/>
    <w:link w:val="Heading1Char"/>
    <w:uiPriority w:val="9"/>
    <w:qFormat/>
    <w:rsid w:val="00392D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DB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92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392DB0"/>
  </w:style>
  <w:style w:type="character" w:styleId="Strong">
    <w:name w:val="Strong"/>
    <w:basedOn w:val="DefaultParagraphFont"/>
    <w:uiPriority w:val="22"/>
    <w:qFormat/>
    <w:rsid w:val="00392DB0"/>
    <w:rPr>
      <w:b/>
      <w:bCs/>
    </w:rPr>
  </w:style>
  <w:style w:type="paragraph" w:styleId="BalloonText">
    <w:name w:val="Balloon Text"/>
    <w:basedOn w:val="Normal"/>
    <w:link w:val="BalloonTextChar"/>
    <w:uiPriority w:val="99"/>
    <w:semiHidden/>
    <w:unhideWhenUsed/>
    <w:rsid w:val="00392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B0"/>
    <w:rPr>
      <w:rFonts w:ascii="Tahoma" w:hAnsi="Tahoma" w:cs="Tahoma"/>
      <w:sz w:val="16"/>
      <w:szCs w:val="16"/>
    </w:rPr>
  </w:style>
  <w:style w:type="table" w:styleId="TableGrid">
    <w:name w:val="Table Grid"/>
    <w:basedOn w:val="TableNormal"/>
    <w:uiPriority w:val="59"/>
    <w:rsid w:val="002E72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7381056">
      <w:bodyDiv w:val="1"/>
      <w:marLeft w:val="0"/>
      <w:marRight w:val="0"/>
      <w:marTop w:val="0"/>
      <w:marBottom w:val="0"/>
      <w:divBdr>
        <w:top w:val="none" w:sz="0" w:space="0" w:color="auto"/>
        <w:left w:val="none" w:sz="0" w:space="0" w:color="auto"/>
        <w:bottom w:val="none" w:sz="0" w:space="0" w:color="auto"/>
        <w:right w:val="none" w:sz="0" w:space="0" w:color="auto"/>
      </w:divBdr>
      <w:divsChild>
        <w:div w:id="462650360">
          <w:marLeft w:val="0"/>
          <w:marRight w:val="0"/>
          <w:marTop w:val="150"/>
          <w:marBottom w:val="0"/>
          <w:divBdr>
            <w:top w:val="none" w:sz="0" w:space="0" w:color="auto"/>
            <w:left w:val="none" w:sz="0" w:space="0" w:color="auto"/>
            <w:bottom w:val="none" w:sz="0" w:space="0" w:color="auto"/>
            <w:right w:val="none" w:sz="0" w:space="0" w:color="auto"/>
          </w:divBdr>
        </w:div>
        <w:div w:id="5596115">
          <w:marLeft w:val="0"/>
          <w:marRight w:val="0"/>
          <w:marTop w:val="75"/>
          <w:marBottom w:val="75"/>
          <w:divBdr>
            <w:top w:val="none" w:sz="0" w:space="0" w:color="auto"/>
            <w:left w:val="none" w:sz="0" w:space="0" w:color="auto"/>
            <w:bottom w:val="none" w:sz="0" w:space="0" w:color="auto"/>
            <w:right w:val="none" w:sz="0" w:space="0" w:color="auto"/>
          </w:divBdr>
        </w:div>
        <w:div w:id="1282106561">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2018-10-02T08:05:00Z</cp:lastPrinted>
  <dcterms:created xsi:type="dcterms:W3CDTF">2018-10-01T03:08:00Z</dcterms:created>
  <dcterms:modified xsi:type="dcterms:W3CDTF">2018-10-02T08:14:00Z</dcterms:modified>
</cp:coreProperties>
</file>